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AC" w:rsidRPr="00F8110F" w:rsidRDefault="002F40AC" w:rsidP="00F8110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6600"/>
          <w:sz w:val="24"/>
          <w:szCs w:val="28"/>
        </w:rPr>
      </w:pPr>
      <w:r w:rsidRPr="00F8110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</w:t>
      </w:r>
      <w:r w:rsidRPr="00F8110F">
        <w:rPr>
          <w:rFonts w:ascii="Times New Roman" w:hAnsi="Times New Roman" w:cs="Times New Roman"/>
          <w:b/>
          <w:i/>
          <w:color w:val="006600"/>
          <w:sz w:val="24"/>
          <w:szCs w:val="28"/>
        </w:rPr>
        <w:t xml:space="preserve">«Всё начинается с детства» </w:t>
      </w:r>
    </w:p>
    <w:p w:rsidR="002F40AC" w:rsidRPr="00F8110F" w:rsidRDefault="002F40AC" w:rsidP="00F8110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6600"/>
          <w:sz w:val="24"/>
          <w:szCs w:val="28"/>
        </w:rPr>
      </w:pPr>
      <w:r w:rsidRPr="00F8110F">
        <w:rPr>
          <w:rFonts w:ascii="Times New Roman" w:hAnsi="Times New Roman" w:cs="Times New Roman"/>
          <w:b/>
          <w:i/>
          <w:color w:val="006600"/>
          <w:sz w:val="24"/>
          <w:szCs w:val="28"/>
        </w:rPr>
        <w:t xml:space="preserve">                                                                                                       В. Сухомлинский. </w:t>
      </w:r>
    </w:p>
    <w:p w:rsidR="002F40AC" w:rsidRPr="00F8110F" w:rsidRDefault="002F40AC" w:rsidP="00F8110F">
      <w:pPr>
        <w:spacing w:after="0"/>
        <w:jc w:val="both"/>
        <w:outlineLvl w:val="0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</w:t>
      </w:r>
      <w:r w:rsidRPr="00F8110F">
        <w:rPr>
          <w:rFonts w:ascii="Times New Roman" w:hAnsi="Times New Roman" w:cs="Times New Roman"/>
          <w:b/>
          <w:color w:val="C00000"/>
          <w:sz w:val="27"/>
          <w:szCs w:val="27"/>
        </w:rPr>
        <w:t>Игра: особенности и необходимость</w:t>
      </w:r>
    </w:p>
    <w:p w:rsidR="006358E7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sz w:val="27"/>
          <w:szCs w:val="27"/>
        </w:rPr>
        <w:t xml:space="preserve">     </w:t>
      </w: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Внимание к вопросам и методам развития музыкальных способностей </w:t>
      </w:r>
      <w:bookmarkStart w:id="0" w:name="_GoBack"/>
      <w:bookmarkEnd w:id="0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дошкольников не случайно. Именно то, как будут формироваться музыкальные способности  в раннем детстве, определяет успех дальнейшего музыкального развития ребёнка.</w:t>
      </w:r>
    </w:p>
    <w:p w:rsidR="002F40AC" w:rsidRPr="00F8110F" w:rsidRDefault="006358E7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     </w:t>
      </w:r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Исследования ученых  психологов Дж. </w:t>
      </w:r>
      <w:proofErr w:type="spellStart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Катерелла</w:t>
      </w:r>
      <w:proofErr w:type="spellEnd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, М. </w:t>
      </w:r>
      <w:proofErr w:type="spellStart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Мантуржевской</w:t>
      </w:r>
      <w:proofErr w:type="spellEnd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, М. </w:t>
      </w:r>
      <w:proofErr w:type="spellStart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>Серафин</w:t>
      </w:r>
      <w:proofErr w:type="spellEnd"/>
      <w:r w:rsidR="002F40AC"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, Т.Н. Маляренко, проведённые в разных странах, доказали благотворное влияние музыки и на интеллектуальное  развитие детей. 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Музыка стимулирует мозговую деятельность в целом, и это не может не сказаться на лучшем выполнении самой разнообразной умственной работы. Учёные доказали, что у музыкантов связь зрения, слуха и движения гораздо активнее, чем у не</w:t>
      </w:r>
      <w:r w:rsidR="006358E7"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музыкантов.</w:t>
      </w:r>
    </w:p>
    <w:p w:rsidR="004F7DEE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Эта закономерность ярко выражена у тех, кто начал заниматься музыкой до семи лет.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Работая с детьми дошкольного возраста, мы убеждаемся, что главным средством познания мира для них является ИГРА. Об этом говорят и пишут многие музыко</w:t>
      </w:r>
      <w:r w:rsidR="006358E7"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веды, преподаватели, психологи.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«Важно, чтобы ребёнок не утратил ощущения того, что он участвует в увлекательной ИГРЕ, в чём - то любимом и достойном любви»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Музыкальные игры различны по задачам и видам. </w:t>
      </w:r>
      <w:proofErr w:type="gram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Одни направлены на решение узко дидактических задач (обогащают представления о тембре, динамике, </w:t>
      </w:r>
      <w:proofErr w:type="spell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звуковысотности</w:t>
      </w:r>
      <w:proofErr w:type="spellEnd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), другие – на более общие (развитие музыкального восприятия, интереса к музыке).</w:t>
      </w:r>
      <w:proofErr w:type="gramEnd"/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Среди различных видов игр в музыкальной деятельности дошкольников особое место занимают музыкально – дидактические игры. Специфика их состоит в том, что они содержат в себе обучающую и воспитывающую задачи, игровые действия детей и игровые правила.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Проведение музыкально – дидактической игры включает в себя ознакомление с её содержанием, объяснение хода и правил игры, показ игровых действий, повторение игры в разных вариантах с постепенным их усложнением.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Особенности игры – </w:t>
      </w:r>
      <w:proofErr w:type="spell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коммуникативность</w:t>
      </w:r>
      <w:proofErr w:type="spellEnd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и </w:t>
      </w:r>
      <w:proofErr w:type="spell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конкурентность</w:t>
      </w:r>
      <w:proofErr w:type="spellEnd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. Ребёнок легко вступает в контакт, проявляет инициативу. Игра развивает </w:t>
      </w:r>
      <w:proofErr w:type="spell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эмпатию</w:t>
      </w:r>
      <w:proofErr w:type="spellEnd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, сочувствие к другим, эмоциональность и выразительность.</w:t>
      </w:r>
    </w:p>
    <w:p w:rsidR="002F40AC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В игре развивается позитивное самоощущение ребёнка, что связано с состоянием </w:t>
      </w:r>
      <w:proofErr w:type="spellStart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раскрепощённости</w:t>
      </w:r>
      <w:proofErr w:type="spellEnd"/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>, уверенности в себе, ощущением собственного эмоционального благополучия, своей значимости в детском коллективе, формированием положительной самооценки.</w:t>
      </w:r>
    </w:p>
    <w:p w:rsidR="00EF2930" w:rsidRPr="00F8110F" w:rsidRDefault="002F40AC" w:rsidP="00F8110F">
      <w:pPr>
        <w:spacing w:after="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8110F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  Разнообразные музыкально – дидактические игры помогают создать условия, при которых дети всегда находятся в состоянии поиска, инициативы и творчества. Смешные картинки, весёлые тексты для пения, игровые ситуации  – всё это превращает музыкальное занятие в увлекательное путешествие  и позволяет достигнуть хороших результатов в кратчайшие сроки. </w:t>
      </w:r>
    </w:p>
    <w:sectPr w:rsidR="00EF2930" w:rsidRPr="00F8110F" w:rsidSect="00F8110F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AC"/>
    <w:rsid w:val="002F40AC"/>
    <w:rsid w:val="004F7DEE"/>
    <w:rsid w:val="006358E7"/>
    <w:rsid w:val="00B5052D"/>
    <w:rsid w:val="00EF2930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1</cp:lastModifiedBy>
  <cp:revision>6</cp:revision>
  <dcterms:created xsi:type="dcterms:W3CDTF">2021-11-01T09:03:00Z</dcterms:created>
  <dcterms:modified xsi:type="dcterms:W3CDTF">2022-03-01T08:05:00Z</dcterms:modified>
</cp:coreProperties>
</file>